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3B" w:rsidRDefault="00ED4A3B" w:rsidP="00ED4A3B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C7302">
        <w:rPr>
          <w:rFonts w:ascii="Times New Roman" w:hAnsi="Times New Roman"/>
          <w:b/>
          <w:sz w:val="28"/>
          <w:szCs w:val="28"/>
        </w:rPr>
        <w:t>Памятка для воспитателей по организации сюжетно-ролевой игры</w:t>
      </w:r>
    </w:p>
    <w:p w:rsidR="00ED4A3B" w:rsidRDefault="00ED4A3B" w:rsidP="00ED4A3B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Создавайте в группе благоприятные социально-психологические условия для активной и творческой деятельности дошкольников.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детьми пополняйте атрибуты и оборудование для игровой деятельности.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использовать разные материалы, содержащиеся в предметной игровой среде.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Развивайте у детей игровые умения и навыки, способы игрового общения.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придумывать игровой замысел, искать различные способы их реализации в процессе построения сюжета и создании игровых образов.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Создавайте положительный эмоциональный фон для общения дошкольников.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Обучайте детей учитывать интересы сверстников, проявлять сочувствие к ним.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найти индивидуальный подход к детям «разрушителям», «сочинителям», «наблюдателям», активизируйте «исполнителей», обеспечивая комфортность в игре каждому.</w:t>
      </w:r>
    </w:p>
    <w:p w:rsidR="00ED4A3B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Помогайте детям овладевать планирующими, поясняющими, обозначающими действиями, направленными на согласование замысла игры.</w:t>
      </w:r>
    </w:p>
    <w:p w:rsidR="00ED4A3B" w:rsidRPr="002C7302" w:rsidRDefault="00ED4A3B" w:rsidP="00ED4A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Изучайте и выявляйте особенности игровой деятельности детей, корректируйте и направляйте её в продуктивное русло.</w:t>
      </w:r>
    </w:p>
    <w:p w:rsidR="00C24794" w:rsidRDefault="00C24794">
      <w:bookmarkStart w:id="0" w:name="_GoBack"/>
      <w:bookmarkEnd w:id="0"/>
    </w:p>
    <w:sectPr w:rsidR="00C24794" w:rsidSect="00ED4A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70A8"/>
    <w:multiLevelType w:val="hybridMultilevel"/>
    <w:tmpl w:val="EF82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3B"/>
    <w:rsid w:val="00C24794"/>
    <w:rsid w:val="00E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2019-01-24T11:19:00Z</dcterms:created>
  <dcterms:modified xsi:type="dcterms:W3CDTF">2019-01-24T11:20:00Z</dcterms:modified>
</cp:coreProperties>
</file>