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60"/>
        <w:gridCol w:w="7960"/>
      </w:tblGrid>
      <w:tr w:rsidR="007E12EA" w:rsidTr="00F5448C">
        <w:trPr>
          <w:trHeight w:val="11329"/>
        </w:trPr>
        <w:tc>
          <w:tcPr>
            <w:tcW w:w="7960" w:type="dxa"/>
          </w:tcPr>
          <w:p w:rsidR="00033B05" w:rsidRDefault="00033B05" w:rsidP="00033B05"/>
          <w:p w:rsidR="00033B05" w:rsidRDefault="00033B05" w:rsidP="00033B05">
            <w:r>
              <w:rPr>
                <w:noProof/>
              </w:rPr>
              <w:drawing>
                <wp:inline distT="0" distB="0" distL="0" distR="0" wp14:anchorId="09AAFEE9" wp14:editId="0001DAFC">
                  <wp:extent cx="4790456" cy="2885704"/>
                  <wp:effectExtent l="19050" t="0" r="0" b="0"/>
                  <wp:docPr id="7" name="Рисунок 1" descr="https://allyslide.com/thumbs/64d07f049bae247751ab8d39fee6307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lyslide.com/thumbs/64d07f049bae247751ab8d39fee6307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378" t="31860" r="16661" b="8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56" cy="288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EA" w:rsidRDefault="00723A8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8.5pt;margin-top:143.8pt;width:364.4pt;height:122.95pt;z-index:251671552;visibility:visible;mso-wrap-edited:f;mso-wrap-distance-left:2.88pt;mso-wrap-distance-top:2.88pt;mso-wrap-distance-right:2.88pt;mso-wrap-distance-bottom:2.88pt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9;mso-column-margin:5.7pt" inset="2.85pt,2.85pt,2.85pt,2.85pt">
                    <w:txbxContent>
                      <w:p w:rsidR="00F5448C" w:rsidRDefault="00F5448C" w:rsidP="00F5448C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448C">
                          <w:rPr>
                            <w:sz w:val="24"/>
                            <w:szCs w:val="24"/>
                          </w:rPr>
                          <w:t>Отдел образования,</w:t>
                        </w:r>
                      </w:p>
                      <w:p w:rsidR="00F5448C" w:rsidRPr="00F5448C" w:rsidRDefault="00F5448C" w:rsidP="00F5448C">
                        <w:pPr>
                          <w:pStyle w:val="msoorganizationname2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5448C">
                          <w:rPr>
                            <w:sz w:val="24"/>
                            <w:szCs w:val="24"/>
                          </w:rPr>
                          <w:t xml:space="preserve"> спорта и туризма </w:t>
                        </w:r>
                        <w:proofErr w:type="spellStart"/>
                        <w:r w:rsidRPr="00F5448C">
                          <w:rPr>
                            <w:sz w:val="24"/>
                            <w:szCs w:val="24"/>
                          </w:rPr>
                          <w:t>Вороновского</w:t>
                        </w:r>
                        <w:proofErr w:type="spellEnd"/>
                        <w:r w:rsidRPr="00F5448C">
                          <w:rPr>
                            <w:sz w:val="24"/>
                            <w:szCs w:val="24"/>
                          </w:rPr>
                          <w:t xml:space="preserve"> райисполкома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Гродненская область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Вороновский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район,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оветская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34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Телефон: (801594)2-22-84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Факс: (801594)2-22-84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Эл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очта: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sektorvisr</w:t>
                        </w:r>
                        <w:proofErr w:type="spellEnd"/>
                        <w:r w:rsidRPr="00F5448C">
                          <w:rPr>
                            <w:rFonts w:ascii="Times New Roman" w:hAnsi="Times New Roman"/>
                          </w:rPr>
                          <w:t>@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5448C">
                          <w:rPr>
                            <w:rFonts w:ascii="Times New Roman" w:hAnsi="Times New Roman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5448C" w:rsidRDefault="00F5448C" w:rsidP="00F5448C">
                        <w:pPr>
                          <w:pStyle w:val="msoaddress"/>
                          <w:widowControl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г.п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ороново, ул.Советская,34  инд.231391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60" w:type="dxa"/>
          </w:tcPr>
          <w:p w:rsidR="00F5448C" w:rsidRDefault="007E12EA" w:rsidP="007E12EA">
            <w:pPr>
              <w:pStyle w:val="msoorganizationname"/>
              <w:widowControl w:val="0"/>
              <w:jc w:val="center"/>
            </w:pPr>
            <w:r>
              <w:t xml:space="preserve">Отдел образования, </w:t>
            </w:r>
          </w:p>
          <w:p w:rsidR="007E12EA" w:rsidRDefault="007E12EA" w:rsidP="007E12EA">
            <w:pPr>
              <w:pStyle w:val="msoorganizationname"/>
              <w:widowControl w:val="0"/>
              <w:jc w:val="center"/>
            </w:pPr>
            <w:r>
              <w:t xml:space="preserve">спорта и туризма </w:t>
            </w:r>
            <w:proofErr w:type="spellStart"/>
            <w:r>
              <w:t>Вороновского</w:t>
            </w:r>
            <w:proofErr w:type="spellEnd"/>
            <w:r>
              <w:t xml:space="preserve"> райисполкома</w:t>
            </w:r>
          </w:p>
          <w:tbl>
            <w:tblPr>
              <w:tblStyle w:val="a3"/>
              <w:tblW w:w="7770" w:type="dxa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2794"/>
              <w:gridCol w:w="41"/>
            </w:tblGrid>
            <w:tr w:rsidR="003A5B6F" w:rsidTr="006A48AD">
              <w:trPr>
                <w:gridBefore w:val="1"/>
                <w:gridAfter w:val="1"/>
                <w:wBefore w:w="4935" w:type="dxa"/>
                <w:wAfter w:w="41" w:type="dxa"/>
                <w:trHeight w:val="1578"/>
              </w:trPr>
              <w:tc>
                <w:tcPr>
                  <w:tcW w:w="2794" w:type="dxa"/>
                </w:tcPr>
                <w:p w:rsidR="003A5B6F" w:rsidRDefault="006A48AD" w:rsidP="007E12EA">
                  <w:pPr>
                    <w:pStyle w:val="msoorganizationname"/>
                    <w:widowControl w:val="0"/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3600" behindDoc="0" locked="0" layoutInCell="1" allowOverlap="1" wp14:anchorId="69369DCD" wp14:editId="6F50A6D9">
                        <wp:simplePos x="0" y="0"/>
                        <wp:positionH relativeFrom="column">
                          <wp:posOffset>-70485</wp:posOffset>
                        </wp:positionH>
                        <wp:positionV relativeFrom="paragraph">
                          <wp:posOffset>5715</wp:posOffset>
                        </wp:positionV>
                        <wp:extent cx="1590675" cy="878205"/>
                        <wp:effectExtent l="0" t="0" r="0" b="0"/>
                        <wp:wrapSquare wrapText="bothSides"/>
                        <wp:docPr id="4" name="Рисунок 4" descr="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797" t="15797" r="15797" b="26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878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8041F" w:rsidTr="006A48AD">
              <w:trPr>
                <w:trHeight w:val="2242"/>
              </w:trPr>
              <w:tc>
                <w:tcPr>
                  <w:tcW w:w="7770" w:type="dxa"/>
                  <w:gridSpan w:val="3"/>
                  <w:shd w:val="clear" w:color="auto" w:fill="FF0000"/>
                </w:tcPr>
                <w:p w:rsidR="00E8041F" w:rsidRPr="00F5448C" w:rsidRDefault="00F5448C" w:rsidP="00F5448C">
                  <w:pPr>
                    <w:widowControl w:val="0"/>
                    <w:jc w:val="center"/>
                    <w:rPr>
                      <w:rFonts w:ascii="Courier New" w:hAnsi="Courier New" w:cs="Courier New"/>
                      <w:b/>
                      <w:sz w:val="72"/>
                      <w:szCs w:val="72"/>
                    </w:rPr>
                  </w:pPr>
                  <w:r w:rsidRPr="00F5448C">
                    <w:rPr>
                      <w:rFonts w:ascii="Courier New" w:hAnsi="Courier New" w:cs="Courier New"/>
                      <w:b/>
                      <w:sz w:val="72"/>
                      <w:szCs w:val="72"/>
                    </w:rPr>
                    <w:t>КАК восстановится в родительских правах</w:t>
                  </w:r>
                </w:p>
              </w:tc>
            </w:tr>
            <w:tr w:rsidR="00E8041F" w:rsidTr="006A48AD">
              <w:trPr>
                <w:trHeight w:val="5325"/>
              </w:trPr>
              <w:tc>
                <w:tcPr>
                  <w:tcW w:w="7770" w:type="dxa"/>
                  <w:gridSpan w:val="3"/>
                </w:tcPr>
                <w:p w:rsidR="00E8041F" w:rsidRPr="00F5448C" w:rsidRDefault="007C0B29" w:rsidP="007E12EA">
                  <w:pPr>
                    <w:widowControl w:val="0"/>
                    <w:rPr>
                      <w:i/>
                    </w:rPr>
                  </w:pPr>
                  <w:r w:rsidRPr="00F5448C">
                    <w:rPr>
                      <w:i/>
                      <w:noProof/>
                    </w:rPr>
                    <w:drawing>
                      <wp:inline distT="0" distB="0" distL="0" distR="0" wp14:anchorId="030140FC" wp14:editId="6226B29A">
                        <wp:extent cx="4857008" cy="3335013"/>
                        <wp:effectExtent l="0" t="0" r="0" b="0"/>
                        <wp:docPr id="1" name="Рисунок 1" descr="http://urist-olga.ru/userfiles/editor/medium/68_lisheniyu-roditelskikh-pra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rist-olga.ru/userfiles/editor/medium/68_lisheniyu-roditelskikh-pra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8528" cy="3349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041F" w:rsidTr="003A5B6F">
              <w:tc>
                <w:tcPr>
                  <w:tcW w:w="7770" w:type="dxa"/>
                  <w:gridSpan w:val="3"/>
                </w:tcPr>
                <w:p w:rsidR="00E8041F" w:rsidRPr="00F5448C" w:rsidRDefault="00F5448C" w:rsidP="00F5448C">
                  <w:pPr>
                    <w:widowControl w:val="0"/>
                    <w:jc w:val="center"/>
                    <w:rPr>
                      <w:i/>
                    </w:rPr>
                  </w:pPr>
                  <w:r w:rsidRPr="00F5448C">
                    <w:rPr>
                      <w:i/>
                    </w:rPr>
                    <w:t>Вороново,2017</w:t>
                  </w:r>
                </w:p>
              </w:tc>
            </w:tr>
          </w:tbl>
          <w:p w:rsidR="007E12EA" w:rsidRDefault="00723A83" w:rsidP="006A48AD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34" style="position:absolute;margin-left:581.1pt;margin-top:85.05pt;width:260.8pt;height:90.7pt;z-index:251670528;mso-position-horizontal-relative:text;mso-position-vertical-relative:text" coordorigin="11252,10905" coordsize="199,181">
                  <v:shape id="_x0000_s1035" type="#_x0000_t202" style="position:absolute;left:11252;top:10905;width:199;height:182;visibility:visible;mso-wrap-edited:f;mso-wrap-distance-left:2.88pt;mso-wrap-distance-top:2.88pt;mso-wrap-distance-right:2.88pt;mso-wrap-distance-bottom:2.88pt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style="mso-next-textbox:#_x0000_s1035;mso-column-margin:5.7pt" inset="2.85pt,2.85pt,2.85pt,2.85pt">
                      <w:txbxContent>
                        <w:p w:rsidR="004D1B90" w:rsidRDefault="004D1B90" w:rsidP="004D1B90">
                          <w:pPr>
                            <w:pStyle w:val="msotitle3"/>
                            <w:widowControl w:val="0"/>
                            <w:jc w:val="center"/>
                            <w:rPr>
                              <w:sz w:val="57"/>
                              <w:szCs w:val="57"/>
                            </w:rPr>
                          </w:pPr>
                          <w:r>
                            <w:rPr>
                              <w:sz w:val="57"/>
                              <w:szCs w:val="57"/>
                            </w:rPr>
                            <w:t xml:space="preserve">КАК восстановится </w:t>
                          </w:r>
                        </w:p>
                        <w:p w:rsidR="004D1B90" w:rsidRDefault="004D1B90" w:rsidP="004D1B90">
                          <w:pPr>
                            <w:pStyle w:val="msotitle3"/>
                            <w:widowControl w:val="0"/>
                            <w:jc w:val="center"/>
                            <w:rPr>
                              <w:sz w:val="57"/>
                              <w:szCs w:val="57"/>
                            </w:rPr>
                          </w:pPr>
                          <w:r>
                            <w:rPr>
                              <w:sz w:val="57"/>
                              <w:szCs w:val="57"/>
                            </w:rPr>
                            <w:t>в родительских правах</w:t>
                          </w:r>
                        </w:p>
                      </w:txbxContent>
                    </v:textbox>
                  </v:shape>
                  <v:line id="_x0000_s1036" style="position:absolute;visibility:visible;mso-wrap-edited:f;mso-wrap-distance-left:2.88pt;mso-wrap-distance-top:2.88pt;mso-wrap-distance-right:2.88pt;mso-wrap-distance-bottom:2.88pt" from="11252,10905" to="11451,10905" strokecolor="black [0]" strokeweight=".2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</v:group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31" style="position:absolute;margin-left:581.1pt;margin-top:85.05pt;width:260.8pt;height:90.7pt;z-index:251668480;mso-position-horizontal-relative:text;mso-position-vertical-relative:text" coordorigin="11252,10905" coordsize="199,181">
                  <v:shape id="_x0000_s1032" type="#_x0000_t202" style="position:absolute;left:11252;top:10905;width:199;height:182;visibility:visible;mso-wrap-edited:f;mso-wrap-distance-left:2.88pt;mso-wrap-distance-top:2.88pt;mso-wrap-distance-right:2.88pt;mso-wrap-distance-bottom:2.88pt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style="mso-next-textbox:#_x0000_s1032;mso-column-margin:5.7pt" inset="2.85pt,2.85pt,2.85pt,2.85pt">
                      <w:txbxContent>
                        <w:p w:rsidR="004D1B90" w:rsidRDefault="004D1B90" w:rsidP="004D1B90">
                          <w:pPr>
                            <w:pStyle w:val="msotitle3"/>
                            <w:widowControl w:val="0"/>
                            <w:jc w:val="center"/>
                            <w:rPr>
                              <w:sz w:val="57"/>
                              <w:szCs w:val="57"/>
                            </w:rPr>
                          </w:pPr>
                          <w:r>
                            <w:rPr>
                              <w:sz w:val="57"/>
                              <w:szCs w:val="57"/>
                            </w:rPr>
                            <w:t xml:space="preserve">КАК восстановится </w:t>
                          </w:r>
                        </w:p>
                        <w:p w:rsidR="004D1B90" w:rsidRDefault="004D1B90" w:rsidP="004D1B90">
                          <w:pPr>
                            <w:pStyle w:val="msotitle3"/>
                            <w:widowControl w:val="0"/>
                            <w:jc w:val="center"/>
                            <w:rPr>
                              <w:sz w:val="57"/>
                              <w:szCs w:val="57"/>
                            </w:rPr>
                          </w:pPr>
                          <w:r>
                            <w:rPr>
                              <w:sz w:val="57"/>
                              <w:szCs w:val="57"/>
                            </w:rPr>
                            <w:t>в родительских правах</w:t>
                          </w:r>
                        </w:p>
                      </w:txbxContent>
                    </v:textbox>
                  </v:shape>
                  <v:line id="_x0000_s1033" style="position:absolute;visibility:visible;mso-wrap-edited:f;mso-wrap-distance-left:2.88pt;mso-wrap-distance-top:2.88pt;mso-wrap-distance-right:2.88pt;mso-wrap-distance-bottom:2.88pt" from="11252,10905" to="11451,10905" strokecolor="black [0]" strokeweight=".2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</v:line>
                </v:group>
              </w:pict>
            </w:r>
            <w:r w:rsidR="007E12E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3B174BF5" wp14:editId="07C9C907">
                  <wp:simplePos x="0" y="0"/>
                  <wp:positionH relativeFrom="column">
                    <wp:posOffset>7357745</wp:posOffset>
                  </wp:positionH>
                  <wp:positionV relativeFrom="paragraph">
                    <wp:posOffset>2232025</wp:posOffset>
                  </wp:positionV>
                  <wp:extent cx="3333750" cy="4319905"/>
                  <wp:effectExtent l="19050" t="0" r="0" b="0"/>
                  <wp:wrapNone/>
                  <wp:docPr id="8" name="Рисунок 6" descr="BS0163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S0163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31990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E12E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6331CEE8" wp14:editId="08DB916C">
                  <wp:simplePos x="0" y="0"/>
                  <wp:positionH relativeFrom="column">
                    <wp:posOffset>7357745</wp:posOffset>
                  </wp:positionH>
                  <wp:positionV relativeFrom="paragraph">
                    <wp:posOffset>2232025</wp:posOffset>
                  </wp:positionV>
                  <wp:extent cx="3333750" cy="4319905"/>
                  <wp:effectExtent l="19050" t="0" r="0" b="0"/>
                  <wp:wrapNone/>
                  <wp:docPr id="3" name="Рисунок 3" descr="BS0163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0163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31990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E12E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6A66885D" wp14:editId="7A8A5776">
                  <wp:simplePos x="0" y="0"/>
                  <wp:positionH relativeFrom="column">
                    <wp:posOffset>7357745</wp:posOffset>
                  </wp:positionH>
                  <wp:positionV relativeFrom="paragraph">
                    <wp:posOffset>2232025</wp:posOffset>
                  </wp:positionV>
                  <wp:extent cx="3333750" cy="4319905"/>
                  <wp:effectExtent l="19050" t="0" r="0" b="0"/>
                  <wp:wrapNone/>
                  <wp:docPr id="2" name="Рисунок 2" descr="BS0163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163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31990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2EA" w:rsidTr="00F5448C">
        <w:trPr>
          <w:trHeight w:val="11329"/>
        </w:trPr>
        <w:tc>
          <w:tcPr>
            <w:tcW w:w="7960" w:type="dxa"/>
          </w:tcPr>
          <w:p w:rsidR="007E12EA" w:rsidRPr="007E12EA" w:rsidRDefault="007E12EA" w:rsidP="007E12EA">
            <w:pPr>
              <w:widowControl w:val="0"/>
              <w:jc w:val="center"/>
              <w:rPr>
                <w:rFonts w:ascii="Times New Roman" w:hAnsi="Times New Roman"/>
                <w:caps/>
                <w:emboss/>
                <w:color w:val="FF0000"/>
                <w:sz w:val="56"/>
                <w:szCs w:val="56"/>
              </w:rPr>
            </w:pPr>
            <w:r w:rsidRPr="007E12EA">
              <w:rPr>
                <w:rFonts w:ascii="Times New Roman" w:hAnsi="Times New Roman"/>
                <w:caps/>
                <w:emboss/>
                <w:color w:val="FF0000"/>
                <w:sz w:val="56"/>
                <w:szCs w:val="56"/>
              </w:rPr>
              <w:lastRenderedPageBreak/>
              <w:t>Лишение родительских прав – действие не безвозвратное.</w:t>
            </w:r>
          </w:p>
          <w:p w:rsidR="007E12EA" w:rsidRPr="007E12EA" w:rsidRDefault="007E12EA" w:rsidP="007E12EA">
            <w:pPr>
              <w:widowControl w:val="0"/>
              <w:ind w:firstLine="567"/>
              <w:jc w:val="both"/>
              <w:rPr>
                <w:rFonts w:ascii="Times New Roman" w:hAnsi="Times New Roman"/>
                <w:color w:val="666666"/>
                <w:sz w:val="36"/>
                <w:szCs w:val="36"/>
              </w:rPr>
            </w:pPr>
            <w:r w:rsidRPr="007E12EA">
              <w:rPr>
                <w:rFonts w:ascii="Times New Roman" w:hAnsi="Times New Roman"/>
                <w:sz w:val="36"/>
                <w:szCs w:val="36"/>
              </w:rPr>
              <w:t>Законодательством допускается возможность, что родитель может исправиться: устроится на работу, избавится от вредных привычек, пересмотрит свое отношение к ребенку.</w:t>
            </w:r>
          </w:p>
          <w:p w:rsidR="00F5448C" w:rsidRPr="007E12EA" w:rsidRDefault="007E12EA" w:rsidP="007E12EA">
            <w:pPr>
              <w:pStyle w:val="7"/>
              <w:widowControl w:val="0"/>
              <w:ind w:firstLine="567"/>
              <w:jc w:val="both"/>
              <w:outlineLvl w:val="6"/>
              <w:rPr>
                <w:rFonts w:ascii="Times New Roman" w:hAnsi="Times New Roman"/>
                <w:b w:val="0"/>
                <w:bCs w:val="0"/>
                <w:sz w:val="36"/>
                <w:szCs w:val="36"/>
              </w:rPr>
            </w:pPr>
            <w:r w:rsidRPr="007E12EA">
              <w:rPr>
                <w:rFonts w:ascii="Times New Roman" w:hAnsi="Times New Roman"/>
                <w:b w:val="0"/>
                <w:bCs w:val="0"/>
                <w:color w:val="000000"/>
                <w:sz w:val="36"/>
                <w:szCs w:val="36"/>
              </w:rPr>
              <w:t xml:space="preserve">В соответствии </w:t>
            </w:r>
            <w:r w:rsidRPr="00F5448C">
              <w:rPr>
                <w:rFonts w:ascii="Times New Roman" w:hAnsi="Times New Roman"/>
                <w:b w:val="0"/>
                <w:bCs w:val="0"/>
                <w:color w:val="FF0066"/>
                <w:sz w:val="36"/>
                <w:szCs w:val="36"/>
              </w:rPr>
              <w:t>со статьей 84 Кодекса Республики Беларусь о браке и семье</w:t>
            </w:r>
            <w:r w:rsidRPr="007E12EA">
              <w:rPr>
                <w:rFonts w:ascii="Times New Roman" w:hAnsi="Times New Roman"/>
                <w:b w:val="0"/>
                <w:bCs w:val="0"/>
                <w:color w:val="000000"/>
                <w:sz w:val="36"/>
                <w:szCs w:val="36"/>
              </w:rPr>
              <w:t xml:space="preserve">, вопрос восстановления в родительских правах допускается, если этого требуют интересы детей и </w:t>
            </w:r>
            <w:r w:rsidRPr="007E12EA">
              <w:rPr>
                <w:rFonts w:ascii="Times New Roman" w:hAnsi="Times New Roman"/>
                <w:b w:val="0"/>
                <w:bCs w:val="0"/>
                <w:color w:val="FF0066"/>
                <w:sz w:val="36"/>
                <w:szCs w:val="36"/>
              </w:rPr>
              <w:t>если они не усыновлены</w:t>
            </w:r>
            <w:r w:rsidRPr="007E12EA">
              <w:rPr>
                <w:rFonts w:ascii="Times New Roman" w:hAnsi="Times New Roman"/>
                <w:b w:val="0"/>
                <w:bCs w:val="0"/>
                <w:color w:val="000000"/>
                <w:sz w:val="36"/>
                <w:szCs w:val="36"/>
              </w:rPr>
              <w:t xml:space="preserve">. Восстановление в родительских правах производится </w:t>
            </w:r>
            <w:r w:rsidRPr="00F5448C">
              <w:rPr>
                <w:rFonts w:ascii="Times New Roman" w:hAnsi="Times New Roman"/>
                <w:b w:val="0"/>
                <w:bCs w:val="0"/>
                <w:color w:val="FF0066"/>
                <w:sz w:val="36"/>
                <w:szCs w:val="36"/>
              </w:rPr>
              <w:t>только в судебном порядке</w:t>
            </w:r>
            <w:r w:rsidRPr="007E12EA">
              <w:rPr>
                <w:rFonts w:ascii="Times New Roman" w:hAnsi="Times New Roman"/>
                <w:b w:val="0"/>
                <w:bCs w:val="0"/>
                <w:color w:val="000000"/>
                <w:sz w:val="36"/>
                <w:szCs w:val="36"/>
              </w:rPr>
              <w:t xml:space="preserve"> по иску лица, лишенного родительских прав. </w:t>
            </w:r>
          </w:p>
          <w:p w:rsidR="007E12EA" w:rsidRDefault="00F5448C" w:rsidP="00033B05">
            <w:pPr>
              <w:pStyle w:val="7"/>
              <w:widowControl w:val="0"/>
              <w:jc w:val="both"/>
              <w:outlineLvl w:val="6"/>
            </w:pPr>
            <w:r>
              <w:rPr>
                <w:noProof/>
              </w:rPr>
              <w:drawing>
                <wp:inline distT="0" distB="0" distL="0" distR="0">
                  <wp:extent cx="2118508" cy="2232561"/>
                  <wp:effectExtent l="19050" t="0" r="0" b="0"/>
                  <wp:docPr id="5" name="Рисунок 1" descr="http://yconsult.ru/wp-content/uploads/2016/09/lisenie-roditelskih-prav-2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consult.ru/wp-content/uploads/2016/09/lisenie-roditelskih-prav-2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19" cy="223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7E12EA" w:rsidRDefault="007E12EA" w:rsidP="00B03EEB"/>
          <w:p w:rsidR="00152FA7" w:rsidRDefault="00152FA7" w:rsidP="00152F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7E12E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Что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ВАМ </w:t>
            </w:r>
            <w:r w:rsidRPr="007E12E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необходимо для восстановления в родительских правах:</w:t>
            </w:r>
          </w:p>
          <w:p w:rsidR="00152FA7" w:rsidRPr="007E12EA" w:rsidRDefault="00152FA7" w:rsidP="00152FA7">
            <w:pPr>
              <w:ind w:firstLine="40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12EA">
              <w:rPr>
                <w:rFonts w:ascii="Times New Roman" w:hAnsi="Times New Roman" w:cs="Times New Roman"/>
                <w:sz w:val="32"/>
                <w:szCs w:val="32"/>
              </w:rPr>
              <w:t xml:space="preserve">1. Ликвидировать причину, которая послужила лишению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Вас </w:t>
            </w:r>
            <w:r w:rsidRPr="007E12EA">
              <w:rPr>
                <w:rFonts w:ascii="Times New Roman" w:hAnsi="Times New Roman" w:cs="Times New Roman"/>
                <w:sz w:val="32"/>
                <w:szCs w:val="32"/>
              </w:rPr>
              <w:t xml:space="preserve"> родительских прав.</w:t>
            </w:r>
          </w:p>
          <w:p w:rsidR="00152FA7" w:rsidRPr="007E12EA" w:rsidRDefault="00152FA7" w:rsidP="00152FA7">
            <w:pPr>
              <w:ind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2EA">
              <w:rPr>
                <w:rFonts w:ascii="Times New Roman" w:hAnsi="Times New Roman" w:cs="Times New Roman"/>
                <w:sz w:val="32"/>
                <w:szCs w:val="32"/>
              </w:rPr>
              <w:t>2. Обратится в суд с исковым заявлением о восстановлении в родительских правах.</w:t>
            </w:r>
          </w:p>
          <w:p w:rsidR="00152FA7" w:rsidRPr="007E12EA" w:rsidRDefault="00152FA7" w:rsidP="00152FA7">
            <w:pPr>
              <w:ind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12EA">
              <w:rPr>
                <w:rFonts w:ascii="Times New Roman" w:hAnsi="Times New Roman" w:cs="Times New Roman"/>
                <w:sz w:val="32"/>
                <w:szCs w:val="32"/>
              </w:rPr>
              <w:t>Вместе с исковым заявлением необходимо также представить в суд следующие документы:</w:t>
            </w:r>
          </w:p>
          <w:p w:rsidR="00152FA7" w:rsidRPr="00152FA7" w:rsidRDefault="00152FA7" w:rsidP="00152FA7">
            <w:pPr>
              <w:pStyle w:val="a6"/>
              <w:numPr>
                <w:ilvl w:val="0"/>
                <w:numId w:val="5"/>
              </w:numPr>
              <w:ind w:left="0"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2FA7">
              <w:rPr>
                <w:rFonts w:ascii="Times New Roman" w:hAnsi="Times New Roman" w:cs="Times New Roman"/>
                <w:sz w:val="32"/>
                <w:szCs w:val="32"/>
              </w:rPr>
              <w:t xml:space="preserve">характеристику по месту жительства, </w:t>
            </w:r>
          </w:p>
          <w:p w:rsidR="00152FA7" w:rsidRPr="00152FA7" w:rsidRDefault="00152FA7" w:rsidP="00152FA7">
            <w:pPr>
              <w:pStyle w:val="a6"/>
              <w:numPr>
                <w:ilvl w:val="0"/>
                <w:numId w:val="5"/>
              </w:numPr>
              <w:ind w:left="0"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2FA7">
              <w:rPr>
                <w:rFonts w:ascii="Times New Roman" w:hAnsi="Times New Roman" w:cs="Times New Roman"/>
                <w:sz w:val="32"/>
                <w:szCs w:val="32"/>
              </w:rPr>
              <w:t>справку и характеристику с места работы,</w:t>
            </w:r>
          </w:p>
          <w:p w:rsidR="00152FA7" w:rsidRPr="00152FA7" w:rsidRDefault="00152FA7" w:rsidP="00152FA7">
            <w:pPr>
              <w:pStyle w:val="a6"/>
              <w:numPr>
                <w:ilvl w:val="0"/>
                <w:numId w:val="5"/>
              </w:numPr>
              <w:ind w:left="0"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2FA7">
              <w:rPr>
                <w:rFonts w:ascii="Times New Roman" w:hAnsi="Times New Roman" w:cs="Times New Roman"/>
                <w:sz w:val="32"/>
                <w:szCs w:val="32"/>
              </w:rPr>
              <w:t xml:space="preserve">справку о заработной плате за год, </w:t>
            </w:r>
          </w:p>
          <w:p w:rsidR="00152FA7" w:rsidRPr="00152FA7" w:rsidRDefault="00152FA7" w:rsidP="00152FA7">
            <w:pPr>
              <w:pStyle w:val="a6"/>
              <w:numPr>
                <w:ilvl w:val="0"/>
                <w:numId w:val="5"/>
              </w:numPr>
              <w:ind w:left="0" w:firstLine="40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2FA7">
              <w:rPr>
                <w:rFonts w:ascii="Times New Roman" w:hAnsi="Times New Roman" w:cs="Times New Roman"/>
                <w:sz w:val="32"/>
                <w:szCs w:val="32"/>
              </w:rPr>
              <w:t>любую другую информацию, характеризующую Вас  с положительной стороны.</w:t>
            </w:r>
          </w:p>
          <w:p w:rsidR="00152FA7" w:rsidRDefault="00152FA7" w:rsidP="00152FA7">
            <w:pPr>
              <w:pStyle w:val="a6"/>
              <w:jc w:val="center"/>
              <w:rPr>
                <w:rFonts w:ascii="Times New Roman" w:hAnsi="Times New Roman" w:cs="Times New Roman"/>
                <w:caps/>
                <w:color w:val="FF0000"/>
                <w:sz w:val="32"/>
                <w:szCs w:val="32"/>
              </w:rPr>
            </w:pPr>
          </w:p>
          <w:p w:rsidR="00152FA7" w:rsidRPr="00152FA7" w:rsidRDefault="00152FA7" w:rsidP="00152FA7">
            <w:pPr>
              <w:pStyle w:val="a6"/>
              <w:jc w:val="center"/>
              <w:rPr>
                <w:rFonts w:ascii="Times New Roman" w:hAnsi="Times New Roman" w:cs="Times New Roman"/>
                <w:caps/>
                <w:color w:val="FF0000"/>
                <w:sz w:val="32"/>
                <w:szCs w:val="32"/>
              </w:rPr>
            </w:pPr>
            <w:r w:rsidRPr="00152FA7">
              <w:rPr>
                <w:rFonts w:ascii="Times New Roman" w:hAnsi="Times New Roman" w:cs="Times New Roman"/>
                <w:caps/>
                <w:color w:val="FF0000"/>
                <w:sz w:val="32"/>
                <w:szCs w:val="32"/>
              </w:rPr>
              <w:t>Правила составления искового заявления:</w:t>
            </w:r>
          </w:p>
          <w:p w:rsidR="00152FA7" w:rsidRPr="00152FA7" w:rsidRDefault="008668D5" w:rsidP="00152FA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>казать причину и дату лишения родительских прав;</w:t>
            </w:r>
          </w:p>
          <w:p w:rsidR="00152FA7" w:rsidRPr="00152FA7" w:rsidRDefault="008668D5" w:rsidP="00152FA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 xml:space="preserve">одробно расписать об участии в воспитании и содержании ребенка </w:t>
            </w:r>
            <w:r w:rsidR="00152FA7" w:rsidRPr="008668D5">
              <w:rPr>
                <w:rFonts w:ascii="Times New Roman" w:hAnsi="Times New Roman" w:cs="Times New Roman"/>
                <w:sz w:val="24"/>
                <w:szCs w:val="24"/>
              </w:rPr>
              <w:t>(если таковое было);</w:t>
            </w:r>
          </w:p>
          <w:p w:rsidR="00152FA7" w:rsidRPr="00152FA7" w:rsidRDefault="008668D5" w:rsidP="00152FA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>казать как Вы «</w:t>
            </w:r>
            <w:r w:rsidR="00152FA7" w:rsidRPr="00152FA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держали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>» связь с ребенком с момента лишения родительских прав;</w:t>
            </w:r>
          </w:p>
          <w:p w:rsidR="00152FA7" w:rsidRPr="00152FA7" w:rsidRDefault="008668D5" w:rsidP="00152FA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 xml:space="preserve">ривести достоверные и убедительные факты </w:t>
            </w:r>
            <w:r w:rsidR="00152FA7" w:rsidRPr="00152FA7">
              <w:rPr>
                <w:rFonts w:ascii="Times New Roman" w:hAnsi="Times New Roman" w:cs="Times New Roman"/>
                <w:sz w:val="24"/>
                <w:szCs w:val="24"/>
              </w:rPr>
              <w:t xml:space="preserve">(лучше с подтверждающими документами) </w:t>
            </w:r>
            <w:r w:rsidR="00152FA7" w:rsidRPr="00152FA7">
              <w:rPr>
                <w:rFonts w:ascii="Times New Roman" w:hAnsi="Times New Roman" w:cs="Times New Roman"/>
                <w:sz w:val="32"/>
                <w:szCs w:val="32"/>
              </w:rPr>
              <w:t>для восстановления в родительских правах;</w:t>
            </w:r>
          </w:p>
          <w:p w:rsidR="007E12EA" w:rsidRDefault="00152FA7" w:rsidP="00723A83">
            <w:pPr>
              <w:pStyle w:val="a6"/>
              <w:widowControl w:val="0"/>
              <w:numPr>
                <w:ilvl w:val="0"/>
                <w:numId w:val="1"/>
              </w:numPr>
              <w:jc w:val="both"/>
            </w:pPr>
            <w:r w:rsidRPr="00152FA7">
              <w:rPr>
                <w:rFonts w:ascii="Times New Roman" w:hAnsi="Times New Roman" w:cs="Times New Roman"/>
                <w:sz w:val="32"/>
                <w:szCs w:val="32"/>
              </w:rPr>
              <w:t>указать просьбу о передаче ребенка Вам на воспитание.</w:t>
            </w:r>
            <w:bookmarkStart w:id="0" w:name="_GoBack"/>
            <w:bookmarkEnd w:id="0"/>
          </w:p>
        </w:tc>
      </w:tr>
    </w:tbl>
    <w:p w:rsidR="00152FA7" w:rsidRDefault="00152FA7" w:rsidP="00152FA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aps/>
          <w:color w:val="FF0000"/>
          <w:sz w:val="32"/>
          <w:szCs w:val="32"/>
        </w:rPr>
      </w:pPr>
    </w:p>
    <w:sectPr w:rsidR="00152FA7" w:rsidSect="007E1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9F3"/>
    <w:multiLevelType w:val="hybridMultilevel"/>
    <w:tmpl w:val="FACC2A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D5D0968"/>
    <w:multiLevelType w:val="hybridMultilevel"/>
    <w:tmpl w:val="F22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6F96"/>
    <w:multiLevelType w:val="hybridMultilevel"/>
    <w:tmpl w:val="50B0F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673A"/>
    <w:multiLevelType w:val="hybridMultilevel"/>
    <w:tmpl w:val="C610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4D5A"/>
    <w:multiLevelType w:val="hybridMultilevel"/>
    <w:tmpl w:val="E7507266"/>
    <w:lvl w:ilvl="0" w:tplc="CC5EB2F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EA"/>
    <w:rsid w:val="00033B05"/>
    <w:rsid w:val="00095054"/>
    <w:rsid w:val="000C7DD6"/>
    <w:rsid w:val="000F7C4E"/>
    <w:rsid w:val="00152FA7"/>
    <w:rsid w:val="003A438E"/>
    <w:rsid w:val="003A5B6F"/>
    <w:rsid w:val="0047783B"/>
    <w:rsid w:val="004D1B90"/>
    <w:rsid w:val="00594E61"/>
    <w:rsid w:val="005C40B2"/>
    <w:rsid w:val="006907AF"/>
    <w:rsid w:val="006A48AD"/>
    <w:rsid w:val="006C0DB8"/>
    <w:rsid w:val="006C1E77"/>
    <w:rsid w:val="00723A83"/>
    <w:rsid w:val="007927B7"/>
    <w:rsid w:val="007C0B29"/>
    <w:rsid w:val="007D1DFF"/>
    <w:rsid w:val="007E12EA"/>
    <w:rsid w:val="008668D5"/>
    <w:rsid w:val="008A47E7"/>
    <w:rsid w:val="00967116"/>
    <w:rsid w:val="00E8041F"/>
    <w:rsid w:val="00E95F61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E"/>
  </w:style>
  <w:style w:type="paragraph" w:styleId="7">
    <w:name w:val="heading 7"/>
    <w:link w:val="70"/>
    <w:uiPriority w:val="9"/>
    <w:qFormat/>
    <w:rsid w:val="007E12EA"/>
    <w:pPr>
      <w:spacing w:after="0" w:line="240" w:lineRule="auto"/>
      <w:outlineLvl w:val="6"/>
    </w:pPr>
    <w:rPr>
      <w:rFonts w:ascii="Verdana" w:eastAsia="Times New Roman" w:hAnsi="Verdana" w:cs="Times New Roman"/>
      <w:b/>
      <w:bCs/>
      <w:color w:val="336666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7E12EA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7E12EA"/>
    <w:rPr>
      <w:rFonts w:ascii="Verdana" w:eastAsia="Times New Roman" w:hAnsi="Verdana" w:cs="Times New Roman"/>
      <w:b/>
      <w:bCs/>
      <w:color w:val="336666"/>
      <w:kern w:val="28"/>
      <w:sz w:val="26"/>
      <w:szCs w:val="26"/>
    </w:rPr>
  </w:style>
  <w:style w:type="paragraph" w:customStyle="1" w:styleId="msotitle3">
    <w:name w:val="msotitle3"/>
    <w:rsid w:val="004D1B90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2"/>
      <w:szCs w:val="72"/>
    </w:rPr>
  </w:style>
  <w:style w:type="paragraph" w:customStyle="1" w:styleId="msoorganizationname2">
    <w:name w:val="msoorganizationname2"/>
    <w:rsid w:val="00F5448C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</w:rPr>
  </w:style>
  <w:style w:type="paragraph" w:customStyle="1" w:styleId="msoaddress">
    <w:name w:val="msoaddress"/>
    <w:rsid w:val="00F5448C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styleId="a6">
    <w:name w:val="List Paragraph"/>
    <w:basedOn w:val="a"/>
    <w:uiPriority w:val="34"/>
    <w:qFormat/>
    <w:rsid w:val="0015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2017-10-25T18:35:00Z</dcterms:created>
  <dcterms:modified xsi:type="dcterms:W3CDTF">2019-03-13T13:36:00Z</dcterms:modified>
</cp:coreProperties>
</file>