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9" w:rsidRPr="00695432" w:rsidRDefault="007A6FF9" w:rsidP="007A6F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e-BY" w:eastAsia="ru-RU"/>
        </w:rPr>
      </w:pPr>
      <w:r w:rsidRPr="006954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ПАМЯТКА </w:t>
      </w:r>
      <w:r w:rsidRPr="006954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 со</w:t>
      </w:r>
      <w:bookmarkStart w:id="0" w:name="_GoBack"/>
      <w:bookmarkEnd w:id="0"/>
      <w:r w:rsidRPr="006954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ставлению </w:t>
      </w:r>
      <w:r w:rsidRPr="0069543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e-BY" w:eastAsia="ru-RU"/>
        </w:rPr>
        <w:t>отчётов опекунами, приёмными родителями, родителями-воспитателями о расходовании денежных средств, получаемых на подопечных</w:t>
      </w:r>
    </w:p>
    <w:p w:rsidR="00695432" w:rsidRPr="00695432" w:rsidRDefault="00695432" w:rsidP="007A6F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e-BY" w:eastAsia="ru-RU"/>
        </w:rPr>
      </w:pPr>
    </w:p>
    <w:p w:rsidR="00695432" w:rsidRPr="00695432" w:rsidRDefault="00695432" w:rsidP="00695432">
      <w:pPr>
        <w:pStyle w:val="point"/>
        <w:ind w:firstLine="709"/>
        <w:rPr>
          <w:sz w:val="26"/>
          <w:szCs w:val="26"/>
        </w:rPr>
      </w:pPr>
      <w:r w:rsidRPr="00695432">
        <w:rPr>
          <w:sz w:val="26"/>
          <w:szCs w:val="26"/>
        </w:rPr>
        <w:t>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расходах.</w:t>
      </w:r>
    </w:p>
    <w:p w:rsidR="007A6FF9" w:rsidRPr="00695432" w:rsidRDefault="007A6FF9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отчёта опекунов (попечителей), приёмных родителей, родителей-воспитателей детских домов семейного типа о расходовании денежных средств, получаемых на подопечных, разработана в соответствии с действующим законодательством в сфере охраны прав и законных интересов несовершеннолетних в Республике </w:t>
      </w:r>
      <w:proofErr w:type="spellStart"/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Беларусьс</w:t>
      </w:r>
      <w:proofErr w:type="spellEnd"/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упорядочения деятельности специалистов по охране детства, опекунов, приёмных родителей, родителей-воспитателей, реализации и </w:t>
      </w:r>
      <w:proofErr w:type="gramStart"/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proofErr w:type="gramEnd"/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прав несовершеннолетних.</w:t>
      </w:r>
    </w:p>
    <w:p w:rsidR="007A6FF9" w:rsidRPr="00695432" w:rsidRDefault="007A6FF9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отчета необходимо соблюдать определенные правила:</w:t>
      </w:r>
    </w:p>
    <w:p w:rsidR="00695432" w:rsidRPr="00695432" w:rsidRDefault="00695432" w:rsidP="0069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432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95432">
        <w:rPr>
          <w:rFonts w:ascii="Times New Roman" w:hAnsi="Times New Roman" w:cs="Times New Roman"/>
          <w:sz w:val="26"/>
          <w:szCs w:val="26"/>
        </w:rPr>
        <w:t>тчет за предыдущий год предоставляется не позднее 1 февраля текущего года.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отчёта предназначена к использованию опекунами</w:t>
      </w: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(попечителями)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приёмными родителями, родителями-воспитателями детских домов семейного типа Гродненской области;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тчёт требует ежемесячного заполнения и представляется по первому требованию представителей органов опеки и попечительства, осуществляющих сопровождение замещающих семей;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тверждается начальником отдела образования, спорта и туризма;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 заполнение бланка как от руки (разборчиво), так и с помощью компьютера;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«шапке» указывается период, за который отчитывается опекун (попечитель), приёмный родитель, родитель-воспитатель;</w:t>
      </w:r>
    </w:p>
    <w:p w:rsidR="007A6FF9" w:rsidRPr="00695432" w:rsidRDefault="00695432" w:rsidP="00695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заполнении отчёта недопустимы исправления, зачеркивания;</w:t>
      </w:r>
    </w:p>
    <w:p w:rsidR="007A6FF9" w:rsidRPr="00695432" w:rsidRDefault="00695432" w:rsidP="00695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следует оставлять графы незаполненными — при отсутствии информации пишутся слова «нет», «не имеет»;</w:t>
      </w:r>
    </w:p>
    <w:p w:rsidR="007A6FF9" w:rsidRPr="00695432" w:rsidRDefault="00695432" w:rsidP="00695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доходах нужно отразить суммарно за год;</w:t>
      </w:r>
    </w:p>
    <w:p w:rsidR="007A6FF9" w:rsidRPr="00695432" w:rsidRDefault="00695432" w:rsidP="00695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10. 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ребенок получал доходы в иностранной валюте (например, в дар), то в отчете указывается эквивалент этой суммы в рублях по курсу Национального банка Республики Беларусь на 31 декабря (или на 30 декабря, если 31 — выходной день) отчетного года;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разделах 1 – 2 отчета указываются сведения о его составителе и подопечном;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 3 посвящен доходам подопечного. Для каждого вида дохода (пенсии, пособия и т.д.) предусмотрена отдельная строка, в которой указывается размер этого дохода за год. В случае проведения операций с недвижимостью, необходимо указать разрешающие документы органа опеки и попечительства. Далее отражается общий (суммарный) годовой доход;</w:t>
      </w:r>
    </w:p>
    <w:p w:rsidR="007A6FF9" w:rsidRPr="00695432" w:rsidRDefault="00695432" w:rsidP="0069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13. 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A6FF9"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расходах, произведенных за счет имущества несовершеннолетнего подопечного, отраженные в разделе 4 отчета, должны подтверждаться прилагаемыми оправдательными документами (копиями квитанций, товарных чеков и другими платежными документами);</w:t>
      </w:r>
    </w:p>
    <w:p w:rsidR="007A6FF9" w:rsidRPr="00695432" w:rsidRDefault="007A6FF9" w:rsidP="0069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4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реквизит — подпись составителя с расшифровкой и датой представления отчета.</w:t>
      </w:r>
    </w:p>
    <w:sectPr w:rsidR="007A6FF9" w:rsidRPr="00695432" w:rsidSect="0069543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619"/>
    <w:multiLevelType w:val="hybridMultilevel"/>
    <w:tmpl w:val="B27CF3F0"/>
    <w:lvl w:ilvl="0" w:tplc="0E065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9"/>
    <w:rsid w:val="001A3BB3"/>
    <w:rsid w:val="003662AF"/>
    <w:rsid w:val="00690C8F"/>
    <w:rsid w:val="00695432"/>
    <w:rsid w:val="006D1A5A"/>
    <w:rsid w:val="00776381"/>
    <w:rsid w:val="007A6FF9"/>
    <w:rsid w:val="009C632B"/>
    <w:rsid w:val="00A65F76"/>
    <w:rsid w:val="00C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C63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638A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38A3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C638A3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638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9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C63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638A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638A3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C638A3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C638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9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2018-03-03T09:54:00Z</cp:lastPrinted>
  <dcterms:created xsi:type="dcterms:W3CDTF">2018-03-03T09:44:00Z</dcterms:created>
  <dcterms:modified xsi:type="dcterms:W3CDTF">2018-03-03T09:54:00Z</dcterms:modified>
</cp:coreProperties>
</file>